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12" w:rsidRPr="00E546CA" w:rsidRDefault="00BA2D12" w:rsidP="00BA2D12">
      <w:pPr>
        <w:jc w:val="both"/>
      </w:pPr>
      <w:r w:rsidRPr="00E546CA">
        <w:t xml:space="preserve">Przy przygotowaniu Prac konkursowych Uczestnicy powinni uwzględnić:  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Promocję zdrowych nawyków żywieniowych wśród dzieci, nie tylko w szkole 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Promocję nazwy: „Program dla szkół”,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Promocję hasła: „Szkolna przerwa śniadaniowa, mleczna, z warzyw, owocowa”,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Promocję ruchu/aktywności fizycznej wśród dzieci,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Ważną rolę rodziców w budowaniu nawyków żywieniowych wśród dzieci - pielęgnowanie zasad i przyzwyczajeń, które „Program dla szkół” stara się zaszczepić w ciągu roku szkolnego,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Podkreślenie znaczenia zdrowych nawyków żywieniowych dla budowania naturalnej odporności,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 xml:space="preserve">Popularyzację aktywności organizowanych w ramach działań edukacyjnych Programu oraz </w:t>
      </w:r>
      <w:r>
        <w:t>popularyzację materiałów</w:t>
      </w:r>
      <w:r w:rsidRPr="00E546CA">
        <w:t xml:space="preserve"> dostępnych online na stronie programdlaszkol.org,</w:t>
      </w:r>
      <w:bookmarkStart w:id="0" w:name="_GoBack"/>
      <w:bookmarkEnd w:id="0"/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Przedstawienie zalet korzystania z przerwy śniadaniowej, jako czasu na spożycie zdrowego, wartościowego drugiego śniadania,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Zachęcenie do spędzania wspólnie czasu na przerwie, jako pomysłu na ciekawy i atrakcyjny czas między lekcjami,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 xml:space="preserve">Podkreślenie znaczenia relacji rodzic – dziecko, pokazanie jak ważne jest wspólne spędzanie czasu </w:t>
      </w:r>
      <w:r>
        <w:t xml:space="preserve"> np.: podczas </w:t>
      </w:r>
      <w:r w:rsidRPr="00E546CA">
        <w:t>przygotowywa</w:t>
      </w:r>
      <w:r>
        <w:t>nia i spożywania</w:t>
      </w:r>
      <w:r w:rsidRPr="00E546CA">
        <w:t xml:space="preserve"> posiłków,</w:t>
      </w:r>
      <w:r>
        <w:t xml:space="preserve"> wspólnych świadomych zakupów produktów spożywczych oraz wspólnej aktywności sportowej.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Wskazanie jak ważne jest dawanie dobrego przykładu swoją postawą i zachowaniem, dziecko uczy się robiąc to, co robią rodzice,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>Zalety korzystania z sezonowych owoców i warzyw - zarówno pod kątem zdrowotno-smakowym, jak i ekonomicznym,</w:t>
      </w:r>
    </w:p>
    <w:p w:rsidR="00BA2D12" w:rsidRPr="00E546CA" w:rsidRDefault="00BA2D12" w:rsidP="00BA2D12">
      <w:pPr>
        <w:pStyle w:val="Akapitzlist"/>
        <w:numPr>
          <w:ilvl w:val="0"/>
          <w:numId w:val="1"/>
        </w:numPr>
        <w:ind w:left="567" w:hanging="567"/>
        <w:jc w:val="both"/>
      </w:pPr>
      <w:r w:rsidRPr="00E546CA">
        <w:t xml:space="preserve">Wykorzystanie w Pracach konkursowych nazw owoców, warzyw i produktów mlecznych pochodzących z Polski tj.: </w:t>
      </w:r>
    </w:p>
    <w:p w:rsidR="00BA2D12" w:rsidRPr="00E546CA" w:rsidRDefault="00BA2D12" w:rsidP="00BA2D12">
      <w:pPr>
        <w:pStyle w:val="Akapitzlist"/>
        <w:numPr>
          <w:ilvl w:val="1"/>
          <w:numId w:val="1"/>
        </w:numPr>
        <w:ind w:left="1276" w:hanging="709"/>
        <w:jc w:val="both"/>
      </w:pPr>
      <w:r w:rsidRPr="00E546CA">
        <w:t>owoce: jabłka, gruszki, śliwki, truskawki, soki owocowe,</w:t>
      </w:r>
    </w:p>
    <w:p w:rsidR="00BA2D12" w:rsidRPr="00E546CA" w:rsidRDefault="00BA2D12" w:rsidP="00BA2D12">
      <w:pPr>
        <w:pStyle w:val="Akapitzlist"/>
        <w:numPr>
          <w:ilvl w:val="1"/>
          <w:numId w:val="1"/>
        </w:numPr>
        <w:ind w:left="1276" w:hanging="709"/>
        <w:jc w:val="both"/>
      </w:pPr>
      <w:r w:rsidRPr="00E546CA">
        <w:t>warzywa: marchewki, rzodkiewki, papryka słodka, pomidory, kalarepa,</w:t>
      </w:r>
    </w:p>
    <w:p w:rsidR="00BA2D12" w:rsidRPr="00E546CA" w:rsidRDefault="00BA2D12" w:rsidP="00BA2D12">
      <w:pPr>
        <w:pStyle w:val="Akapitzlist"/>
        <w:numPr>
          <w:ilvl w:val="1"/>
          <w:numId w:val="1"/>
        </w:numPr>
        <w:ind w:left="1276" w:hanging="709"/>
        <w:jc w:val="both"/>
      </w:pPr>
      <w:r w:rsidRPr="00E546CA">
        <w:t>produkty mleczne: mleko białe, jogurt naturalny, kefir naturalny, serek twarogowy.</w:t>
      </w:r>
    </w:p>
    <w:p w:rsidR="00BA2D12" w:rsidRDefault="00BA2D12" w:rsidP="00BA2D12">
      <w:pPr>
        <w:ind w:left="567"/>
        <w:jc w:val="both"/>
      </w:pPr>
      <w:r w:rsidRPr="00E546CA">
        <w:t>WAŻNE: mogą zostać wykorzystane także inne nazwy owoców, warzyw i produktów mlecznych, pod warunkiem, że pochodzą z Polski.</w:t>
      </w:r>
    </w:p>
    <w:p w:rsidR="0031325E" w:rsidRDefault="0031325E"/>
    <w:sectPr w:rsidR="003132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16" w:rsidRDefault="00065D16" w:rsidP="00BA2D12">
      <w:pPr>
        <w:spacing w:after="0" w:line="240" w:lineRule="auto"/>
      </w:pPr>
      <w:r>
        <w:separator/>
      </w:r>
    </w:p>
  </w:endnote>
  <w:endnote w:type="continuationSeparator" w:id="0">
    <w:p w:rsidR="00065D16" w:rsidRDefault="00065D16" w:rsidP="00BA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16" w:rsidRDefault="00065D16" w:rsidP="00BA2D12">
      <w:pPr>
        <w:spacing w:after="0" w:line="240" w:lineRule="auto"/>
      </w:pPr>
      <w:r>
        <w:separator/>
      </w:r>
    </w:p>
  </w:footnote>
  <w:footnote w:type="continuationSeparator" w:id="0">
    <w:p w:rsidR="00065D16" w:rsidRDefault="00065D16" w:rsidP="00BA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12" w:rsidRDefault="00BA2D12" w:rsidP="00BA2D12">
    <w:pPr>
      <w:jc w:val="right"/>
      <w:rPr>
        <w:bCs/>
        <w:iCs/>
      </w:rPr>
    </w:pPr>
    <w:r w:rsidRPr="002B4BC4">
      <w:rPr>
        <w:bCs/>
        <w:iCs/>
      </w:rPr>
      <w:t>Z</w:t>
    </w:r>
    <w:r>
      <w:rPr>
        <w:bCs/>
        <w:iCs/>
      </w:rPr>
      <w:t>ałącznik nr 3 – Wytyczne do przygotowania Prac konkursowych</w:t>
    </w:r>
  </w:p>
  <w:p w:rsidR="00BA2D12" w:rsidRDefault="00BA2D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47029"/>
    <w:multiLevelType w:val="multilevel"/>
    <w:tmpl w:val="6E10E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12"/>
    <w:rsid w:val="00065D16"/>
    <w:rsid w:val="0031325E"/>
    <w:rsid w:val="00B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15F40-684E-4260-8A6A-B542F6E3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D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L1,cp-uc"/>
    <w:basedOn w:val="Normalny"/>
    <w:link w:val="AkapitzlistZnak"/>
    <w:uiPriority w:val="34"/>
    <w:qFormat/>
    <w:rsid w:val="00BA2D1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rsid w:val="00BA2D12"/>
  </w:style>
  <w:style w:type="paragraph" w:styleId="Nagwek">
    <w:name w:val="header"/>
    <w:basedOn w:val="Normalny"/>
    <w:link w:val="NagwekZnak"/>
    <w:uiPriority w:val="99"/>
    <w:unhideWhenUsed/>
    <w:rsid w:val="00BA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D12"/>
  </w:style>
  <w:style w:type="paragraph" w:styleId="Stopka">
    <w:name w:val="footer"/>
    <w:basedOn w:val="Normalny"/>
    <w:link w:val="StopkaZnak"/>
    <w:uiPriority w:val="99"/>
    <w:unhideWhenUsed/>
    <w:rsid w:val="00BA2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Śliwiński Leonard</dc:creator>
  <cp:keywords/>
  <dc:description/>
  <cp:lastModifiedBy>Śliwiński Leonard</cp:lastModifiedBy>
  <cp:revision>1</cp:revision>
  <dcterms:created xsi:type="dcterms:W3CDTF">2024-03-07T13:08:00Z</dcterms:created>
  <dcterms:modified xsi:type="dcterms:W3CDTF">2024-03-07T13:08:00Z</dcterms:modified>
</cp:coreProperties>
</file>